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sz w:val="48"/>
          <w:szCs w:val="4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48"/>
          <w:szCs w:val="48"/>
          <w:rtl w:val="0"/>
        </w:rPr>
        <w:t xml:space="preserve">Major Definite Purpose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I, Matthew Larsen will earn $1 million per month in take-home income by December 31st, 2026.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In exchange for this money, I will do the following things: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 will write the number one best selling business and lead generation book on the market.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 will create a profitable ad funnel that I can spend $5,000 per day on and get my money back within 14 days.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 will create a full value ladder consisting of a great $97 product, my $4,000 offer I have now, and an eventual $42,000/year Mastermind.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 will create one YouTube video per day for 1,000 straight days and improve one thing every single time until I am the best business YouTube anywhere.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 will become so good at training people I can take literally anyone off the street and take them from 0 to 100 in less than 30 days.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 have absolute faith that I will achieve this goal. I can already see it in my mind. This money is awaiting transfer to me and all I have to do is bring about the conditions it needs to manifest.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 will never stop trying until I achieve this goal.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Pacifico" w:cs="Pacifico" w:eastAsia="Pacifico" w:hAnsi="Pacifico"/>
          <w:sz w:val="28"/>
          <w:szCs w:val="28"/>
        </w:rPr>
      </w:pPr>
      <w:r w:rsidDel="00000000" w:rsidR="00000000" w:rsidRPr="00000000">
        <w:rPr>
          <w:rFonts w:ascii="Pacifico" w:cs="Pacifico" w:eastAsia="Pacifico" w:hAnsi="Pacifico"/>
          <w:sz w:val="50"/>
          <w:szCs w:val="50"/>
          <w:rtl w:val="0"/>
        </w:rPr>
        <w:t xml:space="preserve">Matthew Larsen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May 30th, 2024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cific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