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sz w:val="46"/>
          <w:szCs w:val="46"/>
        </w:rPr>
      </w:pPr>
      <w:bookmarkStart w:colFirst="0" w:colLast="0" w:name="_ftb7g39u671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46"/>
          <w:szCs w:val="46"/>
          <w:rtl w:val="0"/>
        </w:rPr>
        <w:t xml:space="preserve">Reply Trick Deliverability Package: Boost Email Open Rates to 50-60%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rao66prkj0fw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What Is The Reply Trick?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Reply Trick is a powerful email deliverability strategy that can dramatically increase your open rates from the industry standard 20-30% to an impressive 50-60%. The best part? It's completely free to implement, takes about an hour to set up, and delivers compounding benefits over time.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3dq6rce5xwy6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Why You Need This Strategy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Email remains the #1 way to convert leads into customers. However, many businesses suffer from poor deliverability that sends their carefully crafted messages straight to spam folders. When subscribers don't see your emails, they: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Can't engage with your content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Don't take your desired actions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Gradually forget about you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Never convert into customers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ox6p4w8960a3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How The Reply Trick Works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strategy leverages the three key metrics that email service providers (like Gmail and Outlook) use to determine inbox placement: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Opens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Subscriber opens your email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Clicks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Subscriber clicks links in your email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Replies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Subscriber responds to your email (the most powerful signal)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When subscribers perform these actions, it sends a powerful signal to email providers that your messages are valuable and wanted, significantly improving your future deliverability.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gwzq9wn736v5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The Complete Reply Trick Implementation System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qi1pb6z2iekr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1: Optimize Your Lead Magnet Delivery Email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Subject Line Format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the phrase "Reply Required" in your subject line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"Reply Required: Your Free [Lead Magnet Name] Here"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creates urgency and frames the reply as necessary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Email Body Structure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the email short and concise (3-5 sentences maximum)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a direct request: "Please reply YES to let me know you received this"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Position this request prominently, not buried in text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the download link to your lead magnet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Multiple Links Strategy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2-5 additional links to other lead magnets or resources</w:t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Each additional resource should have its own landing page and delivery email</w:t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"P.S. You might also be interested in these other free resources:"</w:t>
      </w:r>
    </w:p>
    <w:p w:rsidR="00000000" w:rsidDel="00000000" w:rsidP="00000000" w:rsidRDefault="00000000" w:rsidRPr="00000000" w14:paraId="0000001F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[Free Resource 1]</w:t>
      </w:r>
    </w:p>
    <w:p w:rsidR="00000000" w:rsidDel="00000000" w:rsidP="00000000" w:rsidRDefault="00000000" w:rsidRPr="00000000" w14:paraId="00000020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[Free Resource 2]</w:t>
      </w:r>
    </w:p>
    <w:p w:rsidR="00000000" w:rsidDel="00000000" w:rsidP="00000000" w:rsidRDefault="00000000" w:rsidRPr="00000000" w14:paraId="00000021">
      <w:pPr>
        <w:numPr>
          <w:ilvl w:val="2"/>
          <w:numId w:val="8"/>
        </w:numPr>
        <w:spacing w:after="24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[Free Resource 3]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yovr2sbfk4ve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2: Create Your Lead Magnet Ecosystem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Primary Lead Magnet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is your main traffic driver from ads, content, etc.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Should deliver high value and solve an immediate problem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Secondary Lead Magnets (4-5 additional resources)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Each needs its own simple landing page with opt-in form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 provide genuine value (not just teasers)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Each should have its own delivery email using the Reply Trick format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Link Structure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Each delivery email should link to your other lead magnets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Creates a "resource web" where subscribers can discover all your free content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5pslesxkily1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Step 3: Automated Reply Management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Up Email Filters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filters to automatically organize replies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prevents inbox overwhelm as your list grows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Reply Templates (Optional)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Prepare 1-2 follow-up templates to acknowledge replies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"Thanks for confirming! Let me know if you have any questions about [Resource]."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CRM Integration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Tag contacts who reply in your CRM/email system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allows for segmentation based on engagement level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jbk2lhg200k7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The Compounding Benefits Flywheel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When implemented correctly, The Reply Trick creates a positive feedback loop: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Subscriber gets your primary lead magnet delivery email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They open, click and reply (improving your sender reputation)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They discover and request additional resources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Each new resource delivery email prompts more opens, clicks and replies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Your overall deliverability improves across all campaigns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More emails reach the inbox, generating more engagement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Better engagement leads to better deliverability, and so on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pbo838co9k2e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Implementation Examples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tfyb2ze42n3r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Example 1: Primary Lead Magnet Delivery Email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Subject: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Reply Required: Your Free Marketing Strategy Template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Body:</w:t>
      </w:r>
    </w:p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Here's your free Marketing Strategy Template as promised: [DOWNLOAD LINK]</w:t>
      </w:r>
    </w:p>
    <w:p w:rsidR="00000000" w:rsidDel="00000000" w:rsidP="00000000" w:rsidRDefault="00000000" w:rsidRPr="00000000" w14:paraId="0000004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Please reply "YES" to let me know you've received this successfully.</w:t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 might also be interested in these other free resources:</w:t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[Free Content Calendar Template]</w:t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[Client Acquisition Checklist]</w:t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[Lead Generation Framework]</w:t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[Email Sequence Templates]</w:t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[Your Name]</w:t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wgf5yyx4i03d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Example 2: Secondary Lead Magnet Delivery Email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Subject: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Reply Required: Your Content Calendar Template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Body:</w:t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Your Content Calendar Template is ready to download: [DOWNLOAD LINK]</w:t>
      </w:r>
    </w:p>
    <w:p w:rsidR="00000000" w:rsidDel="00000000" w:rsidP="00000000" w:rsidRDefault="00000000" w:rsidRPr="00000000" w14:paraId="0000005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Please reply "YES" to confirm receipt so I know it reached you.</w:t>
      </w:r>
    </w:p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you found this useful, you might also like:</w:t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[Client Acquisition Checklist]</w:t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[Lead Generation Framework]</w:t>
      </w:r>
    </w:p>
    <w:p w:rsidR="00000000" w:rsidDel="00000000" w:rsidP="00000000" w:rsidRDefault="00000000" w:rsidRPr="00000000" w14:paraId="0000005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[Email Sequence Templates]</w:t>
      </w:r>
    </w:p>
    <w:p w:rsidR="00000000" w:rsidDel="00000000" w:rsidP="00000000" w:rsidRDefault="00000000" w:rsidRPr="00000000" w14:paraId="0000006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Regards,</w:t>
      </w:r>
    </w:p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[Your Name]</w:t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sglt2gbygq26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Performance Metrics You Can Expect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When properly implemented, The Reply Trick typically delivers: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Open rates: 50-60% (compared to 20-30% industry average)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Click rates: 30-50%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Reply rates: 15-30%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Significant reduction in spam placement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Compounding improvement in deliverability over time</w:t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pvt9xd30x4e7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Next Steps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Audit your current lead magnet delivery emails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or organize 4-5 valuable resources that can serve as lead magnets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up the landing pages and delivery emails following The Reply Trick format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Implement tracking to measure your improvement in deliverability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Watch your email engagement metrics steadily climb over the next 60-90 days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By implementing this system, you'll not only improve your technical deliverability metrics but also significantly enhance subscriber engagement, trust, and familiarity with your brand - all crucial factors in driving conversions and sales.</w:t>
      </w:r>
    </w:p>
    <w:p w:rsidR="00000000" w:rsidDel="00000000" w:rsidP="00000000" w:rsidRDefault="00000000" w:rsidRPr="00000000" w14:paraId="0000007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