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48. Writing: Headlines &gt; Subheadlines &gt; Bullets</w:t>
      </w:r>
    </w:p>
    <w:p>
      <w:r>
        <w:rPr>
          <w:b w:val="0"/>
          <w:i w:val="0"/>
          <w:u w:val="none"/>
        </w:rPr>
        <w:t>When writing copy, by far the most important thing is the headline.</w:t>
      </w:r>
    </w:p>
    <w:p>
      <w:r>
        <w:rPr>
          <w:b w:val="0"/>
          <w:i w:val="0"/>
          <w:u w:val="none"/>
        </w:rPr>
        <w:t>In fact, the headline is worth 80 cents out of every advertising dollar according to David Oglivy.</w:t>
      </w:r>
    </w:p>
    <w:p>
      <w:r>
        <w:rPr>
          <w:b w:val="0"/>
          <w:i w:val="0"/>
          <w:u w:val="none"/>
        </w:rPr>
        <w:t xml:space="preserve">Meaning, it is responsible for 80% of the result. </w:t>
      </w:r>
    </w:p>
    <w:p>
      <w:r>
        <w:rPr>
          <w:b w:val="0"/>
          <w:i w:val="0"/>
          <w:u w:val="none"/>
        </w:rPr>
        <w:t>Very important (to say the least).</w:t>
      </w:r>
    </w:p>
    <w:p>
      <w:r>
        <w:rPr>
          <w:b w:val="0"/>
          <w:i w:val="0"/>
          <w:u w:val="none"/>
        </w:rPr>
        <w:t>The reason for this is because the headline, sub headline and bullets will determine if someone keeps reading/watching.</w:t>
      </w:r>
    </w:p>
    <w:p>
      <w:r>
        <w:rPr>
          <w:b w:val="0"/>
          <w:i w:val="0"/>
          <w:u w:val="none"/>
        </w:rPr>
        <w:t>If they click off before hearing our pitch/CTA, we are screwed.</w:t>
      </w:r>
    </w:p>
    <w:p>
      <w:r>
        <w:rPr>
          <w:b w:val="0"/>
          <w:i w:val="0"/>
          <w:u w:val="none"/>
        </w:rPr>
        <w:t>This video covers everything you need to know about:</w:t>
      </w:r>
    </w:p>
    <w:p>
      <w:pPr>
        <w:pStyle w:val="ListBullet"/>
      </w:pPr>
      <w:r>
        <w:rPr>
          <w:b w:val="0"/>
          <w:i w:val="0"/>
          <w:u w:val="none"/>
        </w:rPr>
        <w:t>Writing 'must click' headlines</w:t>
      </w:r>
    </w:p>
    <w:p>
      <w:pPr>
        <w:pStyle w:val="ListBullet"/>
      </w:pPr>
      <w:r>
        <w:rPr>
          <w:b w:val="0"/>
          <w:i w:val="0"/>
          <w:u w:val="none"/>
        </w:rPr>
        <w:t>How to use sub headlines to support your writing</w:t>
      </w:r>
    </w:p>
    <w:p>
      <w:pPr>
        <w:pStyle w:val="ListBullet"/>
      </w:pPr>
      <w:r>
        <w:rPr>
          <w:b w:val="0"/>
          <w:i w:val="0"/>
          <w:u w:val="none"/>
        </w:rPr>
        <w:t>The secret to using bullets for insane audience retention</w:t>
      </w:r>
    </w:p>
    <w:p>
      <w:r>
        <w:br/>
      </w:r>
    </w:p>
    <w:p>
      <w:r>
        <w:rPr>
          <w:b/>
          <w:i w:val="0"/>
          <w:u w:val="none"/>
        </w:rPr>
        <w:t>Resources</w:t>
      </w:r>
    </w:p>
    <w:p>
      <w:hyperlink r:id="rId9">
        <w:r>
          <w:rPr>
            <w:rStyle w:val="Hyperlink"/>
          </w:rPr>
          <w:t>Document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Headlines-Subheadlines-Bullets-i7ynm3gh1gryahx?mode=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