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32. Scheduling Content</w:t>
      </w:r>
    </w:p>
    <w:p>
      <w:r>
        <w:rPr>
          <w:b w:val="0"/>
          <w:i w:val="0"/>
          <w:u w:val="none"/>
        </w:rPr>
        <w:t>In Hypefury, there is a feature called Recurrent Posts. This will automatically post your content according to the schedule you create, and once it has posted all your pre-made content, it will start from the beginning and post again.</w:t>
      </w:r>
    </w:p>
    <w:p>
      <w:r>
        <w:rPr>
          <w:b w:val="0"/>
          <w:i w:val="0"/>
          <w:u w:val="none"/>
        </w:rPr>
        <w:t>We want to post at least five times per day on Twitter (which will then be cross-posted). We want 3-5x value tweets per day, 2x threads per week, 2x graphics per week, and promotional tweets every day.</w:t>
      </w:r>
    </w:p>
    <w:p>
      <w:r>
        <w:rPr>
          <w:b w:val="0"/>
          <w:i w:val="0"/>
          <w:u w:val="none"/>
        </w:rPr>
        <w:t>There will be an exact step-by-step guide linked in the description on how you would set this up.</w:t>
      </w:r>
    </w:p>
    <w:p>
      <w:r>
        <w:rPr>
          <w:b w:val="0"/>
          <w:i w:val="0"/>
          <w:u w:val="none"/>
        </w:rPr>
        <w:t xml:space="preserve">Essentially, we want to have about 200 Tweets. Once we achieve this, we never really have to make content ever again unless we want to. We can always replace low-performers with better ones as we learn and improve. With 200+ Tweets, the same content won't be posted more than once per month, and at the point, people won't remember anyways. </w:t>
      </w:r>
    </w:p>
    <w:p>
      <w:r>
        <w:rPr>
          <w:b w:val="0"/>
          <w:i w:val="0"/>
          <w:u w:val="none"/>
        </w:rPr>
        <w:t>It is important we stick to the schedule. There is a very specific way to do it to get clients and if we don't follow that, we won't get any.</w:t>
      </w:r>
    </w:p>
    <w:p>
      <w:r>
        <w:rPr>
          <w:b w:val="0"/>
          <w:i w:val="0"/>
          <w:u w:val="none"/>
        </w:rPr>
        <w:t>Action Item:</w:t>
      </w:r>
    </w:p>
    <w:p>
      <w:pPr>
        <w:pStyle w:val="ListBullet"/>
      </w:pPr>
      <w:r>
        <w:rPr>
          <w:b w:val="0"/>
          <w:i w:val="0"/>
          <w:u w:val="none"/>
        </w:rPr>
        <w:t xml:space="preserve">See how far ahead you can get with your content schedule. </w:t>
      </w:r>
    </w:p>
    <w:p>
      <w:pPr>
        <w:pStyle w:val="ListBullet"/>
      </w:pPr>
      <w:r>
        <w:rPr>
          <w:b w:val="0"/>
          <w:i w:val="0"/>
          <w:u w:val="none"/>
        </w:rPr>
        <w:t xml:space="preserve">Test out the app, get something in there and start moving. The more action you take, the more money you make.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