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26. Keys To The Loom:</w:t>
      </w:r>
    </w:p>
    <w:p>
      <w:pPr>
        <w:pStyle w:val="Heading1"/>
      </w:pPr>
      <w:r>
        <w:t>Keys To The Loom:</w:t>
      </w:r>
    </w:p>
    <w:p>
      <w:pPr>
        <w:pStyle w:val="ListBullet"/>
      </w:pPr>
      <w:r>
        <w:rPr>
          <w:b w:val="0"/>
          <w:i w:val="0"/>
          <w:u w:val="none"/>
        </w:rPr>
        <w:t>Delivered in &lt;5 minutes</w:t>
      </w:r>
    </w:p>
    <w:p>
      <w:pPr>
        <w:pStyle w:val="ListBullet"/>
      </w:pPr>
      <w:r>
        <w:rPr>
          <w:b w:val="0"/>
          <w:i w:val="0"/>
          <w:u w:val="none"/>
        </w:rPr>
        <w:t>Less than 2-3 minutes in length</w:t>
      </w:r>
    </w:p>
    <w:p>
      <w:pPr>
        <w:pStyle w:val="ListBullet"/>
      </w:pPr>
      <w:r>
        <w:rPr>
          <w:b w:val="0"/>
          <w:i w:val="0"/>
          <w:u w:val="none"/>
        </w:rPr>
        <w:t>Social Proof + Competence (just do this quickly)</w:t>
      </w:r>
    </w:p>
    <w:p>
      <w:pPr>
        <w:pStyle w:val="ListBullet"/>
      </w:pPr>
      <w:r>
        <w:rPr>
          <w:b w:val="0"/>
          <w:i w:val="0"/>
          <w:u w:val="none"/>
        </w:rPr>
        <w:t>Focus on the prospect, don't talk about yourself too much</w:t>
      </w:r>
    </w:p>
    <w:p>
      <w:pPr>
        <w:pStyle w:val="ListBullet"/>
      </w:pPr>
      <w:r>
        <w:rPr>
          <w:b w:val="0"/>
          <w:i w:val="0"/>
          <w:u w:val="none"/>
        </w:rPr>
        <w:t>Targets a problem that is painful or can make your customer more money</w:t>
      </w:r>
    </w:p>
    <w:p>
      <w:pPr>
        <w:pStyle w:val="ListBullet"/>
      </w:pPr>
      <w:r>
        <w:rPr>
          <w:b w:val="0"/>
          <w:i w:val="0"/>
          <w:u w:val="none"/>
        </w:rPr>
        <w:t>Creates an open loop to the next step</w:t>
      </w:r>
    </w:p>
    <w:p>
      <w:pPr>
        <w:pStyle w:val="ListBullet"/>
      </w:pPr>
      <w:r>
        <w:rPr>
          <w:b w:val="0"/>
          <w:i w:val="0"/>
          <w:u w:val="none"/>
        </w:rPr>
        <w:t>Strong CTA</w:t>
      </w:r>
    </w:p>
    <w:p>
      <w:r>
        <w:rPr>
          <w:b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>Create a cold outreach loom based on the framework, and post it in the group</w:t>
      </w:r>
    </w:p>
    <w:p>
      <w:r>
        <w:rPr>
          <w:b w:val="0"/>
          <w:i w:val="0"/>
          <w:u w:val="none"/>
        </w:rPr>
        <w:t xml:space="preserve">Example Loom: </w:t>
      </w:r>
      <w:hyperlink r:id="rId9">
        <w:r>
          <w:rPr>
            <w:rStyle w:val="Hyperlink"/>
          </w:rPr>
          <w:t>https://youtu.be/r9WoNg8t7Kg</w:t>
        </w:r>
      </w:hyperlink>
    </w:p>
    <w:p>
      <w:hyperlink r:id="rId10">
        <w:r>
          <w:rPr>
            <w:rStyle w:val="Hyperlink"/>
          </w:rPr>
          <w:t>Document In Video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outu.be/r9WoNg8t7Kg" TargetMode="External"/><Relationship Id="rId10" Type="http://schemas.openxmlformats.org/officeDocument/2006/relationships/hyperlink" Target="https://gamma.app/docs/Creating-a-Loom-For-Outreach-xfurqw82ek1a1wz?mod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