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23. Creating A Script</w:t>
      </w:r>
    </w:p>
    <w:p>
      <w:r>
        <w:rPr>
          <w:b w:val="0"/>
          <w:i w:val="0"/>
          <w:u w:val="none"/>
        </w:rPr>
        <w:t>The number one sin with a script is making one that is way too long. The reason outreach seems ineffective is because everyone is terrible at it. They have a bad offer and terrible script.</w:t>
      </w:r>
    </w:p>
    <w:p>
      <w:r>
        <w:rPr>
          <w:b w:val="0"/>
          <w:i w:val="0"/>
          <w:u w:val="none"/>
        </w:rPr>
        <w:t>Your script needs to be under 100 words. If it is more than that, it is too long.</w:t>
      </w:r>
    </w:p>
    <w:p>
      <w:r>
        <w:rPr>
          <w:b w:val="0"/>
          <w:i w:val="0"/>
          <w:u w:val="none"/>
        </w:rPr>
        <w:t>Your entire script should be centered around sending them a Loom explaining your intro offer. This is infinitely more effective than anything else you could do.</w:t>
      </w:r>
    </w:p>
    <w:p>
      <w:r>
        <w:rPr>
          <w:b w:val="0"/>
          <w:i w:val="0"/>
          <w:u w:val="none"/>
        </w:rPr>
        <w:t>You do not want to use any fake personalization or hide your intentions. Nothing pisses people off more than this.</w:t>
      </w:r>
    </w:p>
    <w:p>
      <w:r>
        <w:rPr>
          <w:b w:val="0"/>
          <w:i w:val="0"/>
          <w:u w:val="none"/>
        </w:rPr>
        <w:t>Your script needs to be universal and able to be copy and pasted. You will need to use the framework and get help from Matt and Leo. You can't spend time personalizing it. That is not that much more effective and it takes 10x as long.</w:t>
      </w:r>
    </w:p>
    <w:p>
      <w:hyperlink r:id="rId9">
        <w:r>
          <w:rPr>
            <w:rStyle w:val="Hyperlink"/>
          </w:rPr>
          <w:t>Document in video</w:t>
        </w:r>
      </w:hyperlink>
    </w:p>
    <w:p>
      <w:hyperlink r:id="rId10">
        <w:r>
          <w:rPr>
            <w:rStyle w:val="Hyperlink"/>
          </w:rPr>
          <w:t>Another helpful cold email guide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1000x-Leads-Outreach-Script-Examples-gzy4wyj22e8bpdw?mode=doc" TargetMode="External"/><Relationship Id="rId10" Type="http://schemas.openxmlformats.org/officeDocument/2006/relationships/hyperlink" Target="https://gamma.app/docs/I-Sent-20000-Cold-Emails-Per-Day-Heres-What-Worked-bs7tvm8338kxchv?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