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9. Youtube: Ideas</w:t>
      </w:r>
    </w:p>
    <w:p>
      <w:r>
        <w:rPr>
          <w:b w:val="0"/>
          <w:i w:val="0"/>
          <w:u w:val="none"/>
        </w:rPr>
        <w:t xml:space="preserve">Document from video: </w:t>
      </w:r>
      <w:hyperlink r:id="rId9">
        <w:r>
          <w:rPr>
            <w:rStyle w:val="Hyperlink"/>
          </w:rPr>
          <w:t>https://gamma.app/docs/200-Ideas-Guide-epewcusfc6fnsll?mode=doc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200-Ideas-Guide-epewcusfc6fnsll?mode=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