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6. Youtube: How To Record Videos</w:t>
      </w:r>
    </w:p>
    <w:p>
      <w:r>
        <w:rPr>
          <w:b w:val="0"/>
          <w:i w:val="0"/>
          <w:u w:val="none"/>
        </w:rPr>
        <w:t>In this video Leo goes over some fast tips for:</w:t>
      </w:r>
    </w:p>
    <w:p>
      <w:pPr>
        <w:pStyle w:val="ListBullet"/>
      </w:pPr>
      <w:r>
        <w:rPr>
          <w:b w:val="0"/>
          <w:i w:val="0"/>
          <w:u w:val="none"/>
        </w:rPr>
        <w:t>Tonality in your videos</w:t>
      </w:r>
    </w:p>
    <w:p>
      <w:pPr>
        <w:pStyle w:val="ListBullet"/>
      </w:pPr>
      <w:r>
        <w:rPr>
          <w:b w:val="0"/>
          <w:i w:val="0"/>
          <w:u w:val="none"/>
        </w:rPr>
        <w:t>How to setup a screenshare using OBS</w:t>
      </w:r>
    </w:p>
    <w:p>
      <w:pPr>
        <w:pStyle w:val="ListBullet"/>
      </w:pPr>
      <w:r>
        <w:rPr>
          <w:b w:val="0"/>
          <w:i w:val="0"/>
          <w:u w:val="none"/>
        </w:rPr>
        <w:t>Some equipment that you can get if you can afford it</w:t>
      </w:r>
    </w:p>
    <w:p>
      <w:pPr>
        <w:pStyle w:val="ListBullet"/>
      </w:pPr>
      <w:r>
        <w:rPr>
          <w:b w:val="0"/>
          <w:i w:val="0"/>
          <w:u w:val="none"/>
        </w:rPr>
        <w:t>The mindset you need when you're making content</w:t>
      </w:r>
    </w:p>
    <w:p>
      <w:r>
        <w:br/>
      </w:r>
    </w:p>
    <w:p>
      <w:r>
        <w:rPr>
          <w:b/>
          <w:i w:val="0"/>
          <w:u w:val="none"/>
        </w:rPr>
        <w:t>Resources</w:t>
      </w:r>
    </w:p>
    <w:p>
      <w:hyperlink r:id="rId9">
        <w:r>
          <w:rPr>
            <w:rStyle w:val="Hyperlink"/>
          </w:rPr>
          <w:t>Equipment List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2f5ee7z34mgxs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