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 Youtube Framework: (What, Why, How, Example, Plan)</w:t>
      </w:r>
    </w:p>
    <w:p>
      <w:r>
        <w:rPr>
          <w:b w:val="0"/>
          <w:i w:val="0"/>
          <w:u w:val="none"/>
        </w:rPr>
        <w:t>Similar to how there are always 6-12 main objections, there are also 6-12 main subcategories of your service. For example, if you did YouTube:</w:t>
      </w:r>
    </w:p>
    <w:p>
      <w:pPr>
        <w:pStyle w:val="ListBullet"/>
      </w:pPr>
      <w:r>
        <w:rPr>
          <w:b w:val="0"/>
          <w:i w:val="0"/>
          <w:u w:val="none"/>
        </w:rPr>
        <w:t>Thumbnails</w:t>
      </w:r>
    </w:p>
    <w:p>
      <w:pPr>
        <w:pStyle w:val="ListBullet"/>
      </w:pPr>
      <w:r>
        <w:rPr>
          <w:b w:val="0"/>
          <w:i w:val="0"/>
          <w:u w:val="none"/>
        </w:rPr>
        <w:t>Titles</w:t>
      </w:r>
    </w:p>
    <w:p>
      <w:pPr>
        <w:pStyle w:val="ListBullet"/>
      </w:pPr>
      <w:r>
        <w:rPr>
          <w:b w:val="0"/>
          <w:i w:val="0"/>
          <w:u w:val="none"/>
        </w:rPr>
        <w:t>Descriptions</w:t>
      </w:r>
    </w:p>
    <w:p>
      <w:pPr>
        <w:pStyle w:val="ListBullet"/>
      </w:pPr>
      <w:r>
        <w:rPr>
          <w:b w:val="0"/>
          <w:i w:val="0"/>
          <w:u w:val="none"/>
        </w:rPr>
        <w:t>Editing</w:t>
      </w:r>
    </w:p>
    <w:p>
      <w:pPr>
        <w:pStyle w:val="ListBullet"/>
      </w:pPr>
      <w:r>
        <w:rPr>
          <w:b w:val="0"/>
          <w:i w:val="0"/>
          <w:u w:val="none"/>
        </w:rPr>
        <w:t>Scripts</w:t>
      </w:r>
    </w:p>
    <w:p>
      <w:pPr>
        <w:pStyle w:val="ListBullet"/>
      </w:pPr>
      <w:r>
        <w:rPr>
          <w:b w:val="0"/>
          <w:i w:val="0"/>
          <w:u w:val="none"/>
        </w:rPr>
        <w:t>Ideas</w:t>
      </w:r>
    </w:p>
    <w:p>
      <w:pPr>
        <w:pStyle w:val="ListBullet"/>
      </w:pPr>
      <w:r>
        <w:rPr>
          <w:b w:val="0"/>
          <w:i w:val="0"/>
          <w:u w:val="none"/>
        </w:rPr>
        <w:t>Production Value</w:t>
      </w:r>
    </w:p>
    <w:p>
      <w:pPr>
        <w:pStyle w:val="ListBullet"/>
      </w:pPr>
      <w:r>
        <w:rPr>
          <w:b w:val="0"/>
          <w:i w:val="0"/>
          <w:u w:val="none"/>
        </w:rPr>
        <w:t>Speaking Clearly</w:t>
      </w:r>
    </w:p>
    <w:p>
      <w:pPr>
        <w:pStyle w:val="ListBullet"/>
      </w:pPr>
      <w:r>
        <w:rPr>
          <w:b w:val="0"/>
          <w:i w:val="0"/>
          <w:u w:val="none"/>
        </w:rPr>
        <w:t>YouTube SEO</w:t>
      </w:r>
    </w:p>
    <w:p>
      <w:r>
        <w:rPr>
          <w:b w:val="0"/>
          <w:i w:val="0"/>
          <w:u w:val="none"/>
        </w:rPr>
        <w:t>These are just some examples. There may be more. There will always be 6-12 important subcategories for every service. You need to identify them.</w:t>
      </w:r>
    </w:p>
    <w:p>
      <w:r>
        <w:rPr>
          <w:b w:val="0"/>
          <w:i w:val="0"/>
          <w:u w:val="none"/>
        </w:rPr>
        <w:t>Once you have identified them, you should make a Miro Board for each with graphics. Then you should make a video of you screensharing and talking about it.</w:t>
      </w:r>
    </w:p>
    <w:p>
      <w:r>
        <w:rPr>
          <w:b w:val="0"/>
          <w:i w:val="0"/>
          <w:u w:val="none"/>
        </w:rPr>
        <w:t xml:space="preserve">Every single one of these subcategories is a reason for them not to buy from you and is an objection in and of itself. </w:t>
      </w:r>
    </w:p>
    <w:p>
      <w:r>
        <w:rPr>
          <w:b w:val="0"/>
          <w:i w:val="0"/>
          <w:u w:val="none"/>
        </w:rPr>
        <w:t xml:space="preserve">For example, if someone wants to start that YouTube channel, they will need to know about all those things. You as the expert know these, and have to communicate the fact that you know them to your prospect. </w:t>
      </w:r>
    </w:p>
    <w:p>
      <w:r>
        <w:rPr>
          <w:b w:val="0"/>
          <w:i w:val="0"/>
          <w:u w:val="none"/>
        </w:rPr>
        <w:t xml:space="preserve">People can't read your mind. If you give away very basic information and make very basic videos, they will think that you are very basic and they won't hire you. </w:t>
      </w:r>
    </w:p>
    <w:p>
      <w:r>
        <w:rPr>
          <w:b w:val="0"/>
          <w:i w:val="0"/>
          <w:u w:val="none"/>
        </w:rPr>
        <w:t>Don't stress about these videos. They don't need to be edited or do anything fancy. You screen sharing your miro board graphics while talking about the subject is very, very effective.</w:t>
      </w:r>
    </w:p>
    <w:p>
      <w:r>
        <w:rPr>
          <w:b w:val="0"/>
          <w:i w:val="0"/>
          <w:u w:val="none"/>
        </w:rPr>
        <w:t>This will help you articulate yourself better, and make your prospects trust you more.</w:t>
      </w:r>
    </w:p>
    <w:p>
      <w:hyperlink r:id="rId9">
        <w:r>
          <w:rPr>
            <w:rStyle w:val="Hyperlink"/>
          </w:rPr>
          <w:t>https://gamma.app/docs/YouTube-Framework-ekd5c6xfasipoj9</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YouTube-Framework-ekd5c6xfasipo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